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D5149" w14:textId="5D88B68E" w:rsidR="00534C63" w:rsidRPr="00347FFE" w:rsidRDefault="00AB0CED" w:rsidP="00AA0464">
      <w:pPr>
        <w:rPr>
          <w:rFonts w:ascii="Times New Roman" w:hAnsi="Times New Roman" w:cs="Times New Roman"/>
          <w:sz w:val="24"/>
          <w:szCs w:val="24"/>
        </w:rPr>
      </w:pPr>
      <w:r w:rsidRPr="00AB0CED">
        <w:rPr>
          <w:rFonts w:ascii="Times New Roman" w:hAnsi="Times New Roman" w:cs="Times New Roman"/>
          <w:sz w:val="24"/>
          <w:szCs w:val="24"/>
          <w:highlight w:val="yellow"/>
        </w:rPr>
        <w:t>September __</w:t>
      </w:r>
      <w:proofErr w:type="gramStart"/>
      <w:r w:rsidRPr="00AB0CED">
        <w:rPr>
          <w:rFonts w:ascii="Times New Roman" w:hAnsi="Times New Roman" w:cs="Times New Roman"/>
          <w:sz w:val="24"/>
          <w:szCs w:val="24"/>
          <w:highlight w:val="yellow"/>
        </w:rPr>
        <w:t xml:space="preserve">_ </w:t>
      </w:r>
      <w:r w:rsidR="00ED414A" w:rsidRPr="00AB0CED">
        <w:rPr>
          <w:rFonts w:ascii="Times New Roman" w:hAnsi="Times New Roman" w:cs="Times New Roman"/>
          <w:sz w:val="24"/>
          <w:szCs w:val="24"/>
          <w:highlight w:val="yellow"/>
        </w:rPr>
        <w:t>,</w:t>
      </w:r>
      <w:proofErr w:type="gramEnd"/>
      <w:r w:rsidR="00ED414A" w:rsidRPr="00AB0CED">
        <w:rPr>
          <w:rFonts w:ascii="Times New Roman" w:hAnsi="Times New Roman" w:cs="Times New Roman"/>
          <w:sz w:val="24"/>
          <w:szCs w:val="24"/>
          <w:highlight w:val="yellow"/>
        </w:rPr>
        <w:t xml:space="preserve"> 2017</w:t>
      </w:r>
    </w:p>
    <w:p w14:paraId="4654539B" w14:textId="77777777" w:rsidR="00ED414A" w:rsidRPr="00347FFE" w:rsidRDefault="00ED414A" w:rsidP="00AA0464">
      <w:pPr>
        <w:rPr>
          <w:rFonts w:ascii="Times New Roman" w:hAnsi="Times New Roman" w:cs="Times New Roman"/>
          <w:sz w:val="24"/>
          <w:szCs w:val="24"/>
        </w:rPr>
      </w:pPr>
    </w:p>
    <w:p w14:paraId="2C184557" w14:textId="77777777" w:rsidR="00ED414A" w:rsidRPr="00347FFE" w:rsidRDefault="00ED414A" w:rsidP="00AA0464">
      <w:pPr>
        <w:rPr>
          <w:rFonts w:ascii="Times New Roman" w:hAnsi="Times New Roman" w:cs="Times New Roman"/>
          <w:sz w:val="24"/>
          <w:szCs w:val="24"/>
        </w:rPr>
      </w:pPr>
      <w:r w:rsidRPr="00347FFE">
        <w:rPr>
          <w:rFonts w:ascii="Times New Roman" w:hAnsi="Times New Roman" w:cs="Times New Roman"/>
          <w:sz w:val="24"/>
          <w:szCs w:val="24"/>
        </w:rPr>
        <w:t>The Honorable Thomas E. Price, M.D.</w:t>
      </w:r>
    </w:p>
    <w:p w14:paraId="3A28E0E4" w14:textId="77777777" w:rsidR="00ED414A" w:rsidRPr="00347FFE" w:rsidRDefault="00ED414A" w:rsidP="00AA0464">
      <w:pPr>
        <w:rPr>
          <w:rFonts w:ascii="Times New Roman" w:hAnsi="Times New Roman" w:cs="Times New Roman"/>
          <w:sz w:val="24"/>
          <w:szCs w:val="24"/>
        </w:rPr>
      </w:pPr>
      <w:r w:rsidRPr="00347FFE">
        <w:rPr>
          <w:rFonts w:ascii="Times New Roman" w:hAnsi="Times New Roman" w:cs="Times New Roman"/>
          <w:sz w:val="24"/>
          <w:szCs w:val="24"/>
        </w:rPr>
        <w:t>Secretary</w:t>
      </w:r>
    </w:p>
    <w:p w14:paraId="4D484CD7" w14:textId="77777777" w:rsidR="00ED414A" w:rsidRPr="00347FFE" w:rsidRDefault="00ED414A" w:rsidP="00AA0464">
      <w:pPr>
        <w:rPr>
          <w:rFonts w:ascii="Times New Roman" w:hAnsi="Times New Roman" w:cs="Times New Roman"/>
          <w:sz w:val="24"/>
          <w:szCs w:val="24"/>
        </w:rPr>
      </w:pPr>
      <w:r w:rsidRPr="00347FFE">
        <w:rPr>
          <w:rFonts w:ascii="Times New Roman" w:hAnsi="Times New Roman" w:cs="Times New Roman"/>
          <w:sz w:val="24"/>
          <w:szCs w:val="24"/>
        </w:rPr>
        <w:t>Department of Health and Human Services</w:t>
      </w:r>
    </w:p>
    <w:p w14:paraId="69B8AEEB" w14:textId="77777777" w:rsidR="00ED414A" w:rsidRPr="00347FFE" w:rsidRDefault="00ED414A" w:rsidP="00AA0464">
      <w:pPr>
        <w:rPr>
          <w:rFonts w:ascii="Times New Roman" w:hAnsi="Times New Roman" w:cs="Times New Roman"/>
          <w:sz w:val="24"/>
          <w:szCs w:val="24"/>
        </w:rPr>
      </w:pPr>
      <w:r w:rsidRPr="00347FFE">
        <w:rPr>
          <w:rFonts w:ascii="Times New Roman" w:hAnsi="Times New Roman" w:cs="Times New Roman"/>
          <w:sz w:val="24"/>
          <w:szCs w:val="24"/>
        </w:rPr>
        <w:t>200 Independence Avenue, S.W.</w:t>
      </w:r>
    </w:p>
    <w:p w14:paraId="6D1B4CE7" w14:textId="77777777" w:rsidR="00ED414A" w:rsidRPr="00347FFE" w:rsidRDefault="00ED414A" w:rsidP="00AA0464">
      <w:pPr>
        <w:rPr>
          <w:rFonts w:ascii="Times New Roman" w:hAnsi="Times New Roman" w:cs="Times New Roman"/>
          <w:sz w:val="24"/>
          <w:szCs w:val="24"/>
        </w:rPr>
      </w:pPr>
      <w:r w:rsidRPr="00347FFE">
        <w:rPr>
          <w:rFonts w:ascii="Times New Roman" w:hAnsi="Times New Roman" w:cs="Times New Roman"/>
          <w:sz w:val="24"/>
          <w:szCs w:val="24"/>
        </w:rPr>
        <w:t>Washington, DC 20201</w:t>
      </w:r>
      <w:bookmarkStart w:id="0" w:name="_GoBack"/>
      <w:bookmarkEnd w:id="0"/>
    </w:p>
    <w:p w14:paraId="4B622A76" w14:textId="77777777" w:rsidR="00ED414A" w:rsidRPr="00347FFE" w:rsidRDefault="00ED414A" w:rsidP="00AA0464">
      <w:pPr>
        <w:rPr>
          <w:rFonts w:ascii="Times New Roman" w:hAnsi="Times New Roman" w:cs="Times New Roman"/>
          <w:sz w:val="24"/>
          <w:szCs w:val="24"/>
        </w:rPr>
      </w:pPr>
    </w:p>
    <w:p w14:paraId="1003C41E" w14:textId="77777777" w:rsidR="000D1FDC" w:rsidRPr="0082623C" w:rsidRDefault="000D1FDC" w:rsidP="00AA0464">
      <w:pPr>
        <w:rPr>
          <w:rFonts w:ascii="Times New Roman" w:hAnsi="Times New Roman" w:cs="Times New Roman"/>
          <w:b/>
          <w:i/>
          <w:sz w:val="24"/>
          <w:szCs w:val="24"/>
        </w:rPr>
      </w:pPr>
      <w:r w:rsidRPr="0082623C">
        <w:rPr>
          <w:rFonts w:ascii="Times New Roman" w:hAnsi="Times New Roman" w:cs="Times New Roman"/>
          <w:b/>
          <w:i/>
          <w:sz w:val="24"/>
          <w:szCs w:val="24"/>
        </w:rPr>
        <w:t>DELIVERED VIA E-MAIL</w:t>
      </w:r>
    </w:p>
    <w:p w14:paraId="134CEF9D" w14:textId="77777777" w:rsidR="0082623C" w:rsidRDefault="0082623C" w:rsidP="00AA0464">
      <w:pPr>
        <w:rPr>
          <w:rFonts w:ascii="Times New Roman" w:hAnsi="Times New Roman" w:cs="Times New Roman"/>
          <w:sz w:val="24"/>
          <w:szCs w:val="24"/>
        </w:rPr>
      </w:pPr>
    </w:p>
    <w:p w14:paraId="0991075F" w14:textId="77777777" w:rsidR="00ED414A" w:rsidRPr="00347FFE" w:rsidRDefault="00ED414A" w:rsidP="00AA0464">
      <w:pPr>
        <w:rPr>
          <w:rFonts w:ascii="Times New Roman" w:hAnsi="Times New Roman" w:cs="Times New Roman"/>
          <w:sz w:val="24"/>
          <w:szCs w:val="24"/>
        </w:rPr>
      </w:pPr>
      <w:r w:rsidRPr="00347FFE">
        <w:rPr>
          <w:rFonts w:ascii="Times New Roman" w:hAnsi="Times New Roman" w:cs="Times New Roman"/>
          <w:sz w:val="24"/>
          <w:szCs w:val="24"/>
        </w:rPr>
        <w:t>Dear</w:t>
      </w:r>
      <w:r w:rsidR="00E56C19">
        <w:rPr>
          <w:rFonts w:ascii="Times New Roman" w:hAnsi="Times New Roman" w:cs="Times New Roman"/>
          <w:sz w:val="24"/>
          <w:szCs w:val="24"/>
        </w:rPr>
        <w:t xml:space="preserve"> </w:t>
      </w:r>
      <w:r w:rsidRPr="00347FFE">
        <w:rPr>
          <w:rFonts w:ascii="Times New Roman" w:hAnsi="Times New Roman" w:cs="Times New Roman"/>
          <w:sz w:val="24"/>
          <w:szCs w:val="24"/>
        </w:rPr>
        <w:t>Secretary</w:t>
      </w:r>
      <w:r w:rsidR="00E56C19">
        <w:rPr>
          <w:rFonts w:ascii="Times New Roman" w:hAnsi="Times New Roman" w:cs="Times New Roman"/>
          <w:sz w:val="24"/>
          <w:szCs w:val="24"/>
        </w:rPr>
        <w:t xml:space="preserve"> Price</w:t>
      </w:r>
      <w:r w:rsidRPr="00347FFE">
        <w:rPr>
          <w:rFonts w:ascii="Times New Roman" w:hAnsi="Times New Roman" w:cs="Times New Roman"/>
          <w:sz w:val="24"/>
          <w:szCs w:val="24"/>
        </w:rPr>
        <w:t>:</w:t>
      </w:r>
    </w:p>
    <w:p w14:paraId="1BD476DE" w14:textId="77777777" w:rsidR="005473CA" w:rsidRPr="00347FFE" w:rsidRDefault="005473CA" w:rsidP="00AA0464">
      <w:pPr>
        <w:rPr>
          <w:rFonts w:ascii="Times New Roman" w:hAnsi="Times New Roman" w:cs="Times New Roman"/>
          <w:sz w:val="24"/>
          <w:szCs w:val="24"/>
        </w:rPr>
      </w:pPr>
    </w:p>
    <w:p w14:paraId="40E0F4B2" w14:textId="36E72521" w:rsidR="00816488" w:rsidRDefault="00976728" w:rsidP="007533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On behalf of hospitals and health systems serving patients across the state of </w:t>
      </w:r>
      <w:r w:rsidR="00AB0CED" w:rsidRPr="00AB0CED">
        <w:rPr>
          <w:rFonts w:ascii="Times New Roman" w:hAnsi="Times New Roman" w:cs="Times New Roman"/>
          <w:sz w:val="24"/>
          <w:szCs w:val="24"/>
          <w:highlight w:val="yellow"/>
        </w:rPr>
        <w:t>_____</w:t>
      </w:r>
      <w:r w:rsidR="00FA1AB5">
        <w:rPr>
          <w:rFonts w:ascii="Times New Roman" w:hAnsi="Times New Roman" w:cs="Times New Roman"/>
          <w:sz w:val="24"/>
          <w:szCs w:val="24"/>
        </w:rPr>
        <w:t>, we write to urge you to delay and make needed changes to the</w:t>
      </w:r>
      <w:r w:rsidR="00753348" w:rsidRPr="00347FFE">
        <w:rPr>
          <w:rFonts w:ascii="Times New Roman" w:hAnsi="Times New Roman" w:cs="Times New Roman"/>
          <w:sz w:val="24"/>
          <w:szCs w:val="24"/>
        </w:rPr>
        <w:t xml:space="preserve"> Clinical Laboratory Fee Schedule (CLFS) provisions (Section 216) of the Protecting Access to Medicare Act of 2014 (PAMA). </w:t>
      </w:r>
      <w:r w:rsidR="00816488" w:rsidRPr="00347FFE">
        <w:rPr>
          <w:rFonts w:ascii="Times New Roman" w:hAnsi="Times New Roman" w:cs="Times New Roman"/>
          <w:sz w:val="24"/>
          <w:szCs w:val="24"/>
        </w:rPr>
        <w:t xml:space="preserve">Our organizations </w:t>
      </w:r>
      <w:r w:rsidR="00D96BFA">
        <w:rPr>
          <w:rFonts w:ascii="Times New Roman" w:hAnsi="Times New Roman" w:cs="Times New Roman"/>
          <w:sz w:val="24"/>
          <w:szCs w:val="24"/>
        </w:rPr>
        <w:t>operate</w:t>
      </w:r>
      <w:r w:rsidR="00816488" w:rsidRPr="00347FFE">
        <w:rPr>
          <w:rFonts w:ascii="Times New Roman" w:hAnsi="Times New Roman" w:cs="Times New Roman"/>
          <w:sz w:val="24"/>
          <w:szCs w:val="24"/>
        </w:rPr>
        <w:t xml:space="preserve"> </w:t>
      </w:r>
      <w:r w:rsidR="00FA1AB5">
        <w:rPr>
          <w:rFonts w:ascii="Times New Roman" w:hAnsi="Times New Roman" w:cs="Times New Roman"/>
          <w:sz w:val="24"/>
          <w:szCs w:val="24"/>
        </w:rPr>
        <w:t>hospital outreach laboratories with broad geographic presence throughout the state</w:t>
      </w:r>
      <w:r w:rsidR="00450CB8">
        <w:rPr>
          <w:rFonts w:ascii="Times New Roman" w:hAnsi="Times New Roman" w:cs="Times New Roman"/>
          <w:sz w:val="24"/>
          <w:szCs w:val="24"/>
        </w:rPr>
        <w:t xml:space="preserve">.  </w:t>
      </w:r>
      <w:r w:rsidR="00D96BFA">
        <w:rPr>
          <w:rFonts w:ascii="Times New Roman" w:hAnsi="Times New Roman" w:cs="Times New Roman"/>
          <w:sz w:val="24"/>
          <w:szCs w:val="24"/>
        </w:rPr>
        <w:t xml:space="preserve">In its current form, the PAMA regulation threatens to force many community-based laboratories to close or make drastic cuts in service. </w:t>
      </w:r>
      <w:r w:rsidR="000D042A">
        <w:rPr>
          <w:rFonts w:ascii="Times New Roman" w:hAnsi="Times New Roman" w:cs="Times New Roman"/>
          <w:sz w:val="24"/>
          <w:szCs w:val="24"/>
        </w:rPr>
        <w:t>W</w:t>
      </w:r>
      <w:r w:rsidR="00450CB8">
        <w:rPr>
          <w:rFonts w:ascii="Times New Roman" w:hAnsi="Times New Roman" w:cs="Times New Roman"/>
          <w:sz w:val="24"/>
          <w:szCs w:val="24"/>
        </w:rPr>
        <w:t xml:space="preserve">e are extremely concerned </w:t>
      </w:r>
      <w:r w:rsidR="004D62F5">
        <w:rPr>
          <w:rFonts w:ascii="Times New Roman" w:hAnsi="Times New Roman" w:cs="Times New Roman"/>
          <w:sz w:val="24"/>
          <w:szCs w:val="24"/>
        </w:rPr>
        <w:t>that patient access to needed clinical laboratory testing will be halted or significantly limited in</w:t>
      </w:r>
      <w:r w:rsidR="00D96BFA">
        <w:rPr>
          <w:rFonts w:ascii="Times New Roman" w:hAnsi="Times New Roman" w:cs="Times New Roman"/>
          <w:sz w:val="24"/>
          <w:szCs w:val="24"/>
        </w:rPr>
        <w:t xml:space="preserve"> </w:t>
      </w:r>
      <w:r w:rsidR="00AB0CED">
        <w:rPr>
          <w:rFonts w:ascii="Times New Roman" w:hAnsi="Times New Roman" w:cs="Times New Roman"/>
          <w:sz w:val="24"/>
          <w:szCs w:val="24"/>
        </w:rPr>
        <w:t>our communities</w:t>
      </w:r>
      <w:r w:rsidR="004D62F5">
        <w:rPr>
          <w:rFonts w:ascii="Times New Roman" w:hAnsi="Times New Roman" w:cs="Times New Roman"/>
          <w:sz w:val="24"/>
          <w:szCs w:val="24"/>
        </w:rPr>
        <w:t>.</w:t>
      </w:r>
      <w:r w:rsidR="00AC4A27">
        <w:rPr>
          <w:rFonts w:ascii="Times New Roman" w:hAnsi="Times New Roman" w:cs="Times New Roman"/>
          <w:sz w:val="24"/>
          <w:szCs w:val="24"/>
        </w:rPr>
        <w:t xml:space="preserve">  </w:t>
      </w:r>
    </w:p>
    <w:p w14:paraId="11182689" w14:textId="77777777" w:rsidR="00816488" w:rsidRDefault="00816488" w:rsidP="00753348">
      <w:pPr>
        <w:autoSpaceDE w:val="0"/>
        <w:autoSpaceDN w:val="0"/>
        <w:adjustRightInd w:val="0"/>
        <w:rPr>
          <w:rFonts w:ascii="Times New Roman" w:hAnsi="Times New Roman" w:cs="Times New Roman"/>
          <w:sz w:val="24"/>
          <w:szCs w:val="24"/>
        </w:rPr>
      </w:pPr>
    </w:p>
    <w:p w14:paraId="668B0F63" w14:textId="752B6166" w:rsidR="00753348" w:rsidRPr="00347FFE" w:rsidRDefault="000D042A" w:rsidP="0075334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PAMA statute established a new payment system for clinical laboratory tests paid on the CLFS, requiring a market-based reporting s</w:t>
      </w:r>
      <w:r w:rsidR="00EF52C8">
        <w:rPr>
          <w:rFonts w:ascii="Times New Roman" w:hAnsi="Times New Roman" w:cs="Times New Roman"/>
          <w:sz w:val="24"/>
          <w:szCs w:val="24"/>
        </w:rPr>
        <w:t xml:space="preserve">ystem and evaluation.  However, the </w:t>
      </w:r>
      <w:r w:rsidR="00104852">
        <w:rPr>
          <w:rFonts w:ascii="Times New Roman" w:hAnsi="Times New Roman" w:cs="Times New Roman"/>
          <w:sz w:val="24"/>
          <w:szCs w:val="24"/>
        </w:rPr>
        <w:t xml:space="preserve">HHS Office of Inspector General noted that CMS’s 2016 final regulation virtually </w:t>
      </w:r>
      <w:r w:rsidR="00EF52C8">
        <w:rPr>
          <w:rFonts w:ascii="Times New Roman" w:hAnsi="Times New Roman" w:cs="Times New Roman"/>
          <w:sz w:val="24"/>
          <w:szCs w:val="24"/>
        </w:rPr>
        <w:t>excludes an entire</w:t>
      </w:r>
      <w:r>
        <w:rPr>
          <w:rFonts w:ascii="Times New Roman" w:hAnsi="Times New Roman" w:cs="Times New Roman"/>
          <w:sz w:val="24"/>
          <w:szCs w:val="24"/>
        </w:rPr>
        <w:t xml:space="preserve"> section</w:t>
      </w:r>
      <w:r w:rsidR="00EF52C8">
        <w:rPr>
          <w:rFonts w:ascii="Times New Roman" w:hAnsi="Times New Roman" w:cs="Times New Roman"/>
          <w:sz w:val="24"/>
          <w:szCs w:val="24"/>
        </w:rPr>
        <w:t xml:space="preserve"> </w:t>
      </w:r>
      <w:r>
        <w:rPr>
          <w:rFonts w:ascii="Times New Roman" w:hAnsi="Times New Roman" w:cs="Times New Roman"/>
          <w:sz w:val="24"/>
          <w:szCs w:val="24"/>
        </w:rPr>
        <w:t>of the laboratory market – hospital outreach laboratories – from data reporting.</w:t>
      </w:r>
      <w:r w:rsidR="00104852" w:rsidRPr="00104852">
        <w:rPr>
          <w:rStyle w:val="FootnoteReference"/>
          <w:rFonts w:ascii="Times New Roman" w:hAnsi="Times New Roman" w:cs="Times New Roman"/>
          <w:sz w:val="24"/>
          <w:szCs w:val="24"/>
        </w:rPr>
        <w:t xml:space="preserve"> </w:t>
      </w:r>
      <w:r w:rsidR="00104852">
        <w:rPr>
          <w:rStyle w:val="FootnoteReference"/>
          <w:rFonts w:ascii="Times New Roman" w:hAnsi="Times New Roman" w:cs="Times New Roman"/>
          <w:sz w:val="24"/>
          <w:szCs w:val="24"/>
        </w:rPr>
        <w:footnoteReference w:id="1"/>
      </w:r>
      <w:r w:rsidR="00104852">
        <w:rPr>
          <w:rFonts w:ascii="Times New Roman" w:hAnsi="Times New Roman" w:cs="Times New Roman"/>
          <w:sz w:val="24"/>
          <w:szCs w:val="24"/>
        </w:rPr>
        <w:t xml:space="preserve"> </w:t>
      </w:r>
      <w:r w:rsidR="00714803">
        <w:rPr>
          <w:rFonts w:ascii="Times New Roman" w:hAnsi="Times New Roman" w:cs="Times New Roman"/>
          <w:sz w:val="24"/>
          <w:szCs w:val="24"/>
        </w:rPr>
        <w:t xml:space="preserve"> </w:t>
      </w:r>
      <w:r w:rsidR="00EF52C8">
        <w:rPr>
          <w:rFonts w:ascii="Times New Roman" w:hAnsi="Times New Roman" w:cs="Times New Roman"/>
          <w:sz w:val="24"/>
          <w:szCs w:val="24"/>
        </w:rPr>
        <w:t>Under</w:t>
      </w:r>
      <w:r w:rsidR="00753348" w:rsidRPr="00347FFE">
        <w:rPr>
          <w:rFonts w:ascii="Times New Roman" w:hAnsi="Times New Roman" w:cs="Times New Roman"/>
          <w:sz w:val="24"/>
          <w:szCs w:val="24"/>
        </w:rPr>
        <w:t xml:space="preserve"> the current regulatory requirements, the new program will not reflect accurate private market rates</w:t>
      </w:r>
      <w:r w:rsidR="00E56C19">
        <w:rPr>
          <w:rFonts w:ascii="Times New Roman" w:hAnsi="Times New Roman" w:cs="Times New Roman"/>
          <w:sz w:val="24"/>
          <w:szCs w:val="24"/>
        </w:rPr>
        <w:t xml:space="preserve"> that are representative of the full laborat</w:t>
      </w:r>
      <w:r w:rsidR="00714803">
        <w:rPr>
          <w:rFonts w:ascii="Times New Roman" w:hAnsi="Times New Roman" w:cs="Times New Roman"/>
          <w:sz w:val="24"/>
          <w:szCs w:val="24"/>
        </w:rPr>
        <w:t xml:space="preserve">ory market, including </w:t>
      </w:r>
      <w:r w:rsidR="00E56C19">
        <w:rPr>
          <w:rFonts w:ascii="Times New Roman" w:hAnsi="Times New Roman" w:cs="Times New Roman"/>
          <w:sz w:val="24"/>
          <w:szCs w:val="24"/>
        </w:rPr>
        <w:t>hospita</w:t>
      </w:r>
      <w:r w:rsidR="00714803">
        <w:rPr>
          <w:rFonts w:ascii="Times New Roman" w:hAnsi="Times New Roman" w:cs="Times New Roman"/>
          <w:sz w:val="24"/>
          <w:szCs w:val="24"/>
        </w:rPr>
        <w:t>l</w:t>
      </w:r>
      <w:r w:rsidR="00104852">
        <w:rPr>
          <w:rFonts w:ascii="Times New Roman" w:hAnsi="Times New Roman" w:cs="Times New Roman"/>
          <w:sz w:val="24"/>
          <w:szCs w:val="24"/>
        </w:rPr>
        <w:t xml:space="preserve"> outreach</w:t>
      </w:r>
      <w:r w:rsidR="00D96BFA">
        <w:rPr>
          <w:rFonts w:ascii="Times New Roman" w:hAnsi="Times New Roman" w:cs="Times New Roman"/>
          <w:sz w:val="24"/>
          <w:szCs w:val="24"/>
        </w:rPr>
        <w:t>, physician office,</w:t>
      </w:r>
      <w:r w:rsidR="00714803">
        <w:rPr>
          <w:rFonts w:ascii="Times New Roman" w:hAnsi="Times New Roman" w:cs="Times New Roman"/>
          <w:sz w:val="24"/>
          <w:szCs w:val="24"/>
        </w:rPr>
        <w:t xml:space="preserve"> and independent laboratories.</w:t>
      </w:r>
      <w:r w:rsidR="00E56C19">
        <w:rPr>
          <w:rFonts w:ascii="Times New Roman" w:hAnsi="Times New Roman" w:cs="Times New Roman"/>
          <w:sz w:val="24"/>
          <w:szCs w:val="24"/>
        </w:rPr>
        <w:t xml:space="preserve"> </w:t>
      </w:r>
      <w:r w:rsidR="00753348" w:rsidRPr="00347FFE">
        <w:rPr>
          <w:rFonts w:ascii="Times New Roman" w:hAnsi="Times New Roman" w:cs="Times New Roman"/>
          <w:sz w:val="24"/>
          <w:szCs w:val="24"/>
        </w:rPr>
        <w:t xml:space="preserve">Given the significance </w:t>
      </w:r>
      <w:r w:rsidR="002206CC">
        <w:rPr>
          <w:rFonts w:ascii="Times New Roman" w:hAnsi="Times New Roman" w:cs="Times New Roman"/>
          <w:sz w:val="24"/>
          <w:szCs w:val="24"/>
        </w:rPr>
        <w:t xml:space="preserve">of </w:t>
      </w:r>
      <w:r w:rsidR="00753348" w:rsidRPr="00347FFE">
        <w:rPr>
          <w:rFonts w:ascii="Times New Roman" w:hAnsi="Times New Roman" w:cs="Times New Roman"/>
          <w:sz w:val="24"/>
          <w:szCs w:val="24"/>
        </w:rPr>
        <w:t xml:space="preserve">these concerns, we respectfully request </w:t>
      </w:r>
      <w:r w:rsidR="00816488">
        <w:rPr>
          <w:rFonts w:ascii="Times New Roman" w:hAnsi="Times New Roman" w:cs="Times New Roman"/>
          <w:sz w:val="24"/>
          <w:szCs w:val="24"/>
        </w:rPr>
        <w:t xml:space="preserve">a delay in the </w:t>
      </w:r>
      <w:r w:rsidR="00753348" w:rsidRPr="00347FFE">
        <w:rPr>
          <w:rFonts w:ascii="Times New Roman" w:hAnsi="Times New Roman" w:cs="Times New Roman"/>
          <w:sz w:val="24"/>
          <w:szCs w:val="24"/>
        </w:rPr>
        <w:t xml:space="preserve">implementation of the CLFS rates under PAMA until the </w:t>
      </w:r>
      <w:r w:rsidR="00816488">
        <w:rPr>
          <w:rFonts w:ascii="Times New Roman" w:hAnsi="Times New Roman" w:cs="Times New Roman"/>
          <w:sz w:val="24"/>
          <w:szCs w:val="24"/>
        </w:rPr>
        <w:t>rule is fixed and accurate</w:t>
      </w:r>
      <w:r w:rsidR="00753348" w:rsidRPr="00347FFE">
        <w:rPr>
          <w:rFonts w:ascii="Times New Roman" w:hAnsi="Times New Roman" w:cs="Times New Roman"/>
          <w:sz w:val="24"/>
          <w:szCs w:val="24"/>
        </w:rPr>
        <w:t>. By ensuring smooth and successful implementation, we can maintain Medicare beneficiary access to clinical laboratory services without disruption.</w:t>
      </w:r>
    </w:p>
    <w:p w14:paraId="7FDA3CF3" w14:textId="77777777" w:rsidR="00753348" w:rsidRPr="00347FFE" w:rsidRDefault="00753348" w:rsidP="00AA0464">
      <w:pPr>
        <w:rPr>
          <w:rFonts w:ascii="Times New Roman" w:hAnsi="Times New Roman" w:cs="Times New Roman"/>
          <w:sz w:val="24"/>
          <w:szCs w:val="24"/>
        </w:rPr>
      </w:pPr>
    </w:p>
    <w:p w14:paraId="72613D5F" w14:textId="1C44770D" w:rsidR="00753348" w:rsidRPr="00347FFE" w:rsidRDefault="00753348" w:rsidP="00714803">
      <w:pPr>
        <w:autoSpaceDE w:val="0"/>
        <w:autoSpaceDN w:val="0"/>
        <w:adjustRightInd w:val="0"/>
        <w:rPr>
          <w:rFonts w:ascii="Times New Roman" w:hAnsi="Times New Roman" w:cs="Times New Roman"/>
          <w:sz w:val="24"/>
          <w:szCs w:val="24"/>
        </w:rPr>
      </w:pPr>
      <w:r w:rsidRPr="00347FFE">
        <w:rPr>
          <w:rFonts w:ascii="Times New Roman" w:hAnsi="Times New Roman" w:cs="Times New Roman"/>
          <w:sz w:val="24"/>
          <w:szCs w:val="24"/>
        </w:rPr>
        <w:t>PAMA</w:t>
      </w:r>
      <w:r w:rsidR="00786718" w:rsidRPr="00347FFE">
        <w:rPr>
          <w:rFonts w:ascii="Times New Roman" w:hAnsi="Times New Roman" w:cs="Times New Roman"/>
          <w:sz w:val="24"/>
          <w:szCs w:val="24"/>
        </w:rPr>
        <w:t xml:space="preserve"> </w:t>
      </w:r>
      <w:r w:rsidR="00CA16F9">
        <w:rPr>
          <w:rFonts w:ascii="Times New Roman" w:hAnsi="Times New Roman" w:cs="Times New Roman"/>
          <w:sz w:val="24"/>
          <w:szCs w:val="24"/>
        </w:rPr>
        <w:t xml:space="preserve">is </w:t>
      </w:r>
      <w:r w:rsidR="002206CC">
        <w:rPr>
          <w:rFonts w:ascii="Times New Roman" w:hAnsi="Times New Roman" w:cs="Times New Roman"/>
          <w:sz w:val="24"/>
          <w:szCs w:val="24"/>
        </w:rPr>
        <w:t xml:space="preserve">intended </w:t>
      </w:r>
      <w:r w:rsidR="00CA16F9">
        <w:rPr>
          <w:rFonts w:ascii="Times New Roman" w:hAnsi="Times New Roman" w:cs="Times New Roman"/>
          <w:sz w:val="24"/>
          <w:szCs w:val="24"/>
        </w:rPr>
        <w:t>to establish</w:t>
      </w:r>
      <w:r w:rsidR="00786718" w:rsidRPr="00347FFE">
        <w:rPr>
          <w:rFonts w:ascii="Times New Roman" w:hAnsi="Times New Roman" w:cs="Times New Roman"/>
          <w:sz w:val="24"/>
          <w:szCs w:val="24"/>
        </w:rPr>
        <w:t xml:space="preserve"> Medicare </w:t>
      </w:r>
      <w:r w:rsidR="00347FFE" w:rsidRPr="00347FFE">
        <w:rPr>
          <w:rFonts w:ascii="Times New Roman" w:hAnsi="Times New Roman" w:cs="Times New Roman"/>
          <w:sz w:val="24"/>
          <w:szCs w:val="24"/>
        </w:rPr>
        <w:t>CLFS</w:t>
      </w:r>
      <w:r w:rsidR="00786718" w:rsidRPr="00347FFE">
        <w:rPr>
          <w:rFonts w:ascii="Times New Roman" w:hAnsi="Times New Roman" w:cs="Times New Roman"/>
          <w:sz w:val="24"/>
          <w:szCs w:val="24"/>
        </w:rPr>
        <w:t xml:space="preserve"> prices based on rates paid by private </w:t>
      </w:r>
      <w:proofErr w:type="spellStart"/>
      <w:r w:rsidR="00786718" w:rsidRPr="00347FFE">
        <w:rPr>
          <w:rFonts w:ascii="Times New Roman" w:hAnsi="Times New Roman" w:cs="Times New Roman"/>
          <w:sz w:val="24"/>
          <w:szCs w:val="24"/>
        </w:rPr>
        <w:t>payors</w:t>
      </w:r>
      <w:proofErr w:type="spellEnd"/>
      <w:r w:rsidR="00786718" w:rsidRPr="00347FFE">
        <w:rPr>
          <w:rFonts w:ascii="Times New Roman" w:hAnsi="Times New Roman" w:cs="Times New Roman"/>
          <w:sz w:val="24"/>
          <w:szCs w:val="24"/>
        </w:rPr>
        <w:t xml:space="preserve"> for laboratory tests.</w:t>
      </w:r>
      <w:r w:rsidR="00786718" w:rsidRPr="00347FFE">
        <w:rPr>
          <w:rStyle w:val="FootnoteReference"/>
          <w:rFonts w:ascii="Times New Roman" w:hAnsi="Times New Roman" w:cs="Times New Roman"/>
          <w:sz w:val="24"/>
          <w:szCs w:val="24"/>
        </w:rPr>
        <w:footnoteReference w:id="2"/>
      </w:r>
      <w:r w:rsidR="00347FFE" w:rsidRPr="00347FFE">
        <w:rPr>
          <w:rFonts w:ascii="Times New Roman" w:hAnsi="Times New Roman" w:cs="Times New Roman"/>
          <w:sz w:val="24"/>
          <w:szCs w:val="24"/>
        </w:rPr>
        <w:t xml:space="preserve"> The exclusion of laboratory sectors, particularly </w:t>
      </w:r>
      <w:r w:rsidR="00CA16F9">
        <w:rPr>
          <w:rFonts w:ascii="Times New Roman" w:hAnsi="Times New Roman" w:cs="Times New Roman"/>
          <w:sz w:val="24"/>
          <w:szCs w:val="24"/>
        </w:rPr>
        <w:t>the hospital outreach laboratory sector</w:t>
      </w:r>
      <w:r w:rsidR="00816488">
        <w:rPr>
          <w:rFonts w:ascii="Times New Roman" w:hAnsi="Times New Roman" w:cs="Times New Roman"/>
          <w:sz w:val="24"/>
          <w:szCs w:val="24"/>
        </w:rPr>
        <w:t>, harms</w:t>
      </w:r>
      <w:r w:rsidR="00347FFE" w:rsidRPr="00347FFE">
        <w:rPr>
          <w:rFonts w:ascii="Times New Roman" w:hAnsi="Times New Roman" w:cs="Times New Roman"/>
          <w:sz w:val="24"/>
          <w:szCs w:val="24"/>
        </w:rPr>
        <w:t xml:space="preserve"> the integrity of rate calculations under PAMA</w:t>
      </w:r>
      <w:r w:rsidR="00155CB4">
        <w:rPr>
          <w:rFonts w:ascii="Times New Roman" w:hAnsi="Times New Roman" w:cs="Times New Roman"/>
          <w:sz w:val="24"/>
          <w:szCs w:val="24"/>
        </w:rPr>
        <w:t xml:space="preserve"> and is inconsistent with the clear intent of Congress</w:t>
      </w:r>
      <w:r w:rsidR="009E368F">
        <w:rPr>
          <w:rFonts w:ascii="Times New Roman" w:hAnsi="Times New Roman" w:cs="Times New Roman"/>
          <w:sz w:val="24"/>
          <w:szCs w:val="24"/>
        </w:rPr>
        <w:t>.</w:t>
      </w:r>
      <w:r w:rsidR="009E368F" w:rsidRPr="00347FFE">
        <w:rPr>
          <w:rFonts w:ascii="Times New Roman" w:hAnsi="Times New Roman" w:cs="Times New Roman"/>
          <w:sz w:val="24"/>
          <w:szCs w:val="24"/>
        </w:rPr>
        <w:t xml:space="preserve"> </w:t>
      </w:r>
      <w:r w:rsidR="00CA16F9">
        <w:rPr>
          <w:rFonts w:ascii="Times New Roman" w:hAnsi="Times New Roman" w:cs="Times New Roman"/>
          <w:sz w:val="24"/>
          <w:szCs w:val="24"/>
        </w:rPr>
        <w:t>Under the statute, hospital laboratories are subject to the revised rates, yet under the regulation, many of our institutions were unable to report market payment data that is needed to calculate such rates.  The current regulation will result in a</w:t>
      </w:r>
      <w:r w:rsidR="00160EAD">
        <w:rPr>
          <w:rFonts w:ascii="Times New Roman" w:hAnsi="Times New Roman" w:cs="Times New Roman"/>
          <w:sz w:val="24"/>
          <w:szCs w:val="24"/>
        </w:rPr>
        <w:t xml:space="preserve">n extremely limited and </w:t>
      </w:r>
      <w:r w:rsidR="00CA16F9">
        <w:rPr>
          <w:rFonts w:ascii="Times New Roman" w:hAnsi="Times New Roman" w:cs="Times New Roman"/>
          <w:sz w:val="24"/>
          <w:szCs w:val="24"/>
        </w:rPr>
        <w:t>skewed assessment of the laboratory market</w:t>
      </w:r>
      <w:r w:rsidR="00160EAD">
        <w:rPr>
          <w:rFonts w:ascii="Times New Roman" w:hAnsi="Times New Roman" w:cs="Times New Roman"/>
          <w:sz w:val="24"/>
          <w:szCs w:val="24"/>
        </w:rPr>
        <w:t>.  If not addressed, t</w:t>
      </w:r>
      <w:r w:rsidR="00296846">
        <w:rPr>
          <w:rFonts w:ascii="Times New Roman" w:hAnsi="Times New Roman" w:cs="Times New Roman"/>
          <w:sz w:val="24"/>
          <w:szCs w:val="24"/>
        </w:rPr>
        <w:t xml:space="preserve">his </w:t>
      </w:r>
      <w:r w:rsidR="00160EAD">
        <w:rPr>
          <w:rFonts w:ascii="Times New Roman" w:hAnsi="Times New Roman" w:cs="Times New Roman"/>
          <w:sz w:val="24"/>
          <w:szCs w:val="24"/>
        </w:rPr>
        <w:t>will</w:t>
      </w:r>
      <w:r w:rsidR="00296846">
        <w:rPr>
          <w:rFonts w:ascii="Times New Roman" w:hAnsi="Times New Roman" w:cs="Times New Roman"/>
          <w:sz w:val="24"/>
          <w:szCs w:val="24"/>
        </w:rPr>
        <w:t xml:space="preserve"> </w:t>
      </w:r>
      <w:r w:rsidR="00347FFE" w:rsidRPr="00347FFE">
        <w:rPr>
          <w:rFonts w:ascii="Times New Roman" w:hAnsi="Times New Roman" w:cs="Times New Roman"/>
          <w:sz w:val="24"/>
          <w:szCs w:val="24"/>
        </w:rPr>
        <w:t>ultimately threaten</w:t>
      </w:r>
      <w:r w:rsidR="0052505F">
        <w:rPr>
          <w:rFonts w:ascii="Times New Roman" w:hAnsi="Times New Roman" w:cs="Times New Roman"/>
          <w:sz w:val="24"/>
          <w:szCs w:val="24"/>
        </w:rPr>
        <w:t xml:space="preserve"> </w:t>
      </w:r>
      <w:r w:rsidR="00E56C19">
        <w:rPr>
          <w:rFonts w:ascii="Times New Roman" w:hAnsi="Times New Roman" w:cs="Times New Roman"/>
          <w:sz w:val="24"/>
          <w:szCs w:val="24"/>
        </w:rPr>
        <w:t>beneficiary access to laboratory services</w:t>
      </w:r>
      <w:r w:rsidR="00296846">
        <w:rPr>
          <w:rFonts w:ascii="Times New Roman" w:hAnsi="Times New Roman" w:cs="Times New Roman"/>
          <w:sz w:val="24"/>
          <w:szCs w:val="24"/>
        </w:rPr>
        <w:t>.</w:t>
      </w:r>
      <w:r w:rsidR="00C20DC4">
        <w:rPr>
          <w:rFonts w:ascii="Times New Roman" w:hAnsi="Times New Roman" w:cs="Times New Roman"/>
          <w:sz w:val="24"/>
          <w:szCs w:val="24"/>
        </w:rPr>
        <w:t xml:space="preserve"> Maintaining access to needed clinical testing is </w:t>
      </w:r>
      <w:r w:rsidR="00E56C19">
        <w:rPr>
          <w:rFonts w:ascii="Times New Roman" w:hAnsi="Times New Roman" w:cs="Times New Roman"/>
          <w:sz w:val="24"/>
          <w:szCs w:val="24"/>
        </w:rPr>
        <w:t>critical to the diagnosis, prevention</w:t>
      </w:r>
      <w:r w:rsidR="00160EAD">
        <w:rPr>
          <w:rFonts w:ascii="Times New Roman" w:hAnsi="Times New Roman" w:cs="Times New Roman"/>
          <w:sz w:val="24"/>
          <w:szCs w:val="24"/>
        </w:rPr>
        <w:t>,</w:t>
      </w:r>
      <w:r w:rsidR="00E56C19">
        <w:rPr>
          <w:rFonts w:ascii="Times New Roman" w:hAnsi="Times New Roman" w:cs="Times New Roman"/>
          <w:sz w:val="24"/>
          <w:szCs w:val="24"/>
        </w:rPr>
        <w:t xml:space="preserve"> and treatment of disease</w:t>
      </w:r>
      <w:r w:rsidR="00347FFE" w:rsidRPr="00347FFE">
        <w:rPr>
          <w:rFonts w:ascii="Times New Roman" w:hAnsi="Times New Roman" w:cs="Times New Roman"/>
          <w:sz w:val="24"/>
          <w:szCs w:val="24"/>
        </w:rPr>
        <w:t xml:space="preserve">. </w:t>
      </w:r>
    </w:p>
    <w:p w14:paraId="177C5289" w14:textId="77777777" w:rsidR="00CD2756" w:rsidRPr="00347FFE" w:rsidRDefault="00CD2756" w:rsidP="00AA0464">
      <w:pPr>
        <w:rPr>
          <w:rFonts w:ascii="Times New Roman" w:hAnsi="Times New Roman" w:cs="Times New Roman"/>
          <w:sz w:val="24"/>
          <w:szCs w:val="24"/>
        </w:rPr>
      </w:pPr>
    </w:p>
    <w:p w14:paraId="17771056" w14:textId="5C882A8B" w:rsidR="00CD2756" w:rsidRPr="00347FFE" w:rsidRDefault="00E56C19" w:rsidP="00CD2756">
      <w:pPr>
        <w:pStyle w:val="Default"/>
      </w:pPr>
      <w:r>
        <w:lastRenderedPageBreak/>
        <w:t xml:space="preserve">We </w:t>
      </w:r>
      <w:r w:rsidR="00160EAD">
        <w:t xml:space="preserve">formally </w:t>
      </w:r>
      <w:r>
        <w:t xml:space="preserve">request </w:t>
      </w:r>
      <w:r w:rsidR="00160EAD">
        <w:t xml:space="preserve">your assistance in ensuring PAMA is </w:t>
      </w:r>
      <w:r w:rsidR="00AB0CED">
        <w:t xml:space="preserve">immediately </w:t>
      </w:r>
      <w:r w:rsidR="00160EAD">
        <w:t>addressed.</w:t>
      </w:r>
      <w:r>
        <w:t xml:space="preserve"> </w:t>
      </w:r>
      <w:r w:rsidR="00347FFE" w:rsidRPr="00347FFE">
        <w:t xml:space="preserve">There is great urgency </w:t>
      </w:r>
      <w:r w:rsidR="00160EAD">
        <w:t xml:space="preserve">in this request </w:t>
      </w:r>
      <w:r w:rsidR="00347FFE" w:rsidRPr="00347FFE">
        <w:t xml:space="preserve">as the proposed rates </w:t>
      </w:r>
      <w:r w:rsidR="00160EAD">
        <w:t xml:space="preserve">under the current regulation </w:t>
      </w:r>
      <w:r w:rsidR="00347FFE" w:rsidRPr="00347FFE">
        <w:t xml:space="preserve">are </w:t>
      </w:r>
      <w:r w:rsidR="00160EAD">
        <w:t>expected</w:t>
      </w:r>
      <w:r w:rsidR="00347FFE" w:rsidRPr="00347FFE">
        <w:t xml:space="preserve"> to be published in September 2017 and go into effect </w:t>
      </w:r>
      <w:r w:rsidR="00816488">
        <w:t xml:space="preserve">on </w:t>
      </w:r>
      <w:r w:rsidR="00347FFE" w:rsidRPr="00347FFE">
        <w:t>January 1, 2018.</w:t>
      </w:r>
      <w:r w:rsidR="00155CB4">
        <w:t xml:space="preserve"> </w:t>
      </w:r>
      <w:r w:rsidR="00714803">
        <w:t>We</w:t>
      </w:r>
      <w:r w:rsidR="00155CB4">
        <w:t xml:space="preserve"> believe it is </w:t>
      </w:r>
      <w:r w:rsidR="00160EAD">
        <w:t xml:space="preserve">critically </w:t>
      </w:r>
      <w:r w:rsidR="00C20DC4">
        <w:t xml:space="preserve">important </w:t>
      </w:r>
      <w:r w:rsidR="00155CB4">
        <w:t xml:space="preserve">for </w:t>
      </w:r>
      <w:r w:rsidR="00CD2756" w:rsidRPr="00347FFE">
        <w:t xml:space="preserve">CMS to work with </w:t>
      </w:r>
      <w:r w:rsidR="00AC4A27">
        <w:t>hospitals and the broader stakeholder community</w:t>
      </w:r>
      <w:r w:rsidR="00CD2756" w:rsidRPr="00347FFE">
        <w:t xml:space="preserve"> </w:t>
      </w:r>
      <w:r w:rsidR="00816488">
        <w:t>to</w:t>
      </w:r>
      <w:r w:rsidR="00CD2756" w:rsidRPr="00347FFE">
        <w:t xml:space="preserve"> ensure </w:t>
      </w:r>
      <w:r w:rsidR="00D96BFA">
        <w:t xml:space="preserve">that </w:t>
      </w:r>
      <w:r w:rsidR="00CD2756" w:rsidRPr="00347FFE">
        <w:t>new CLFS payment rates a</w:t>
      </w:r>
      <w:r w:rsidR="00155CB4">
        <w:t xml:space="preserve">re </w:t>
      </w:r>
      <w:r w:rsidR="009E368F">
        <w:t xml:space="preserve">based on the </w:t>
      </w:r>
      <w:r w:rsidR="00D96BFA">
        <w:t>full</w:t>
      </w:r>
      <w:r w:rsidR="009E368F">
        <w:t xml:space="preserve"> scope of the</w:t>
      </w:r>
      <w:r w:rsidR="00CD2756" w:rsidRPr="00347FFE">
        <w:t xml:space="preserve"> clinical laboratory market.  </w:t>
      </w:r>
    </w:p>
    <w:p w14:paraId="4DBA806B" w14:textId="77777777" w:rsidR="00347FFE" w:rsidRPr="00347FFE" w:rsidRDefault="00347FFE" w:rsidP="00CD2756">
      <w:pPr>
        <w:pStyle w:val="Default"/>
      </w:pPr>
    </w:p>
    <w:p w14:paraId="06DD6629" w14:textId="025B9A58" w:rsidR="00CD2756" w:rsidRPr="00347FFE" w:rsidRDefault="00D96BFA" w:rsidP="00CD2756">
      <w:pPr>
        <w:pStyle w:val="Default"/>
      </w:pPr>
      <w:r>
        <w:t xml:space="preserve">Thank you in advance for your prompt consideration of our request.  </w:t>
      </w:r>
      <w:r w:rsidR="005E00F6">
        <w:t>Please</w:t>
      </w:r>
      <w:r w:rsidR="00155CB4">
        <w:t xml:space="preserve"> contact </w:t>
      </w:r>
      <w:r w:rsidR="00AB0CED" w:rsidRPr="00AB0CED">
        <w:rPr>
          <w:highlight w:val="yellow"/>
        </w:rPr>
        <w:t>______________</w:t>
      </w:r>
      <w:proofErr w:type="gramStart"/>
      <w:r w:rsidR="00AB0CED" w:rsidRPr="00AB0CED">
        <w:rPr>
          <w:highlight w:val="yellow"/>
        </w:rPr>
        <w:t>_(</w:t>
      </w:r>
      <w:proofErr w:type="gramEnd"/>
      <w:r w:rsidR="00AB0CED" w:rsidRPr="00AB0CED">
        <w:rPr>
          <w:highlight w:val="yellow"/>
        </w:rPr>
        <w:t>name, email, phone)</w:t>
      </w:r>
      <w:r w:rsidR="00155CB4">
        <w:t xml:space="preserve"> to answer any questions</w:t>
      </w:r>
      <w:r w:rsidR="00753348" w:rsidRPr="00347FFE">
        <w:t>.</w:t>
      </w:r>
    </w:p>
    <w:p w14:paraId="76A4EBD6" w14:textId="77777777" w:rsidR="00155CB4" w:rsidRDefault="00155CB4" w:rsidP="00AA0464">
      <w:pPr>
        <w:rPr>
          <w:rFonts w:ascii="Times New Roman" w:hAnsi="Times New Roman" w:cs="Times New Roman"/>
          <w:sz w:val="24"/>
          <w:szCs w:val="24"/>
        </w:rPr>
      </w:pPr>
    </w:p>
    <w:p w14:paraId="2FF872BE" w14:textId="7A055FF4" w:rsidR="00ED414A" w:rsidRDefault="00816488" w:rsidP="00AA0464">
      <w:pPr>
        <w:rPr>
          <w:rFonts w:ascii="Times New Roman" w:hAnsi="Times New Roman" w:cs="Times New Roman"/>
          <w:sz w:val="24"/>
          <w:szCs w:val="24"/>
        </w:rPr>
      </w:pPr>
      <w:r>
        <w:rPr>
          <w:rFonts w:ascii="Times New Roman" w:hAnsi="Times New Roman" w:cs="Times New Roman"/>
          <w:sz w:val="24"/>
          <w:szCs w:val="24"/>
        </w:rPr>
        <w:t>Sincerely,</w:t>
      </w:r>
    </w:p>
    <w:p w14:paraId="3B3F1305" w14:textId="1BC996DD" w:rsidR="004954BC" w:rsidRDefault="004954BC" w:rsidP="00AA0464">
      <w:pPr>
        <w:rPr>
          <w:rFonts w:ascii="Times New Roman" w:hAnsi="Times New Roman" w:cs="Times New Roman"/>
          <w:sz w:val="24"/>
          <w:szCs w:val="24"/>
        </w:rPr>
      </w:pPr>
    </w:p>
    <w:p w14:paraId="63933147" w14:textId="7A6FB485" w:rsidR="004954BC" w:rsidRDefault="004954BC" w:rsidP="00AA0464">
      <w:pPr>
        <w:rPr>
          <w:rFonts w:ascii="Times New Roman" w:hAnsi="Times New Roman" w:cs="Times New Roman"/>
          <w:sz w:val="24"/>
          <w:szCs w:val="24"/>
        </w:rPr>
      </w:pPr>
    </w:p>
    <w:p w14:paraId="34D5B1CC" w14:textId="77777777" w:rsidR="004954BC" w:rsidRDefault="004954BC" w:rsidP="00AA0464">
      <w:pPr>
        <w:rPr>
          <w:rFonts w:ascii="Times New Roman" w:hAnsi="Times New Roman" w:cs="Times New Roman"/>
          <w:sz w:val="24"/>
          <w:szCs w:val="24"/>
        </w:rPr>
      </w:pPr>
    </w:p>
    <w:p w14:paraId="0C831502" w14:textId="77777777" w:rsidR="004954BC" w:rsidRDefault="004954BC" w:rsidP="00AA0464">
      <w:pPr>
        <w:rPr>
          <w:rFonts w:ascii="Times New Roman" w:hAnsi="Times New Roman" w:cs="Times New Roman"/>
          <w:sz w:val="24"/>
          <w:szCs w:val="24"/>
        </w:rPr>
      </w:pPr>
    </w:p>
    <w:p w14:paraId="6956C28E" w14:textId="77777777" w:rsidR="00816488" w:rsidRDefault="00816488" w:rsidP="00AA0464">
      <w:pPr>
        <w:rPr>
          <w:rFonts w:ascii="Times New Roman" w:hAnsi="Times New Roman" w:cs="Times New Roman"/>
          <w:sz w:val="24"/>
          <w:szCs w:val="24"/>
        </w:rPr>
      </w:pPr>
    </w:p>
    <w:p w14:paraId="4072B221" w14:textId="77777777" w:rsidR="00816488" w:rsidRDefault="00816488" w:rsidP="00AA0464">
      <w:pPr>
        <w:rPr>
          <w:rFonts w:ascii="Times New Roman" w:hAnsi="Times New Roman" w:cs="Times New Roman"/>
          <w:sz w:val="24"/>
          <w:szCs w:val="24"/>
        </w:rPr>
      </w:pPr>
    </w:p>
    <w:p w14:paraId="0B286F16" w14:textId="77777777" w:rsidR="00816488" w:rsidRPr="00347FFE" w:rsidRDefault="00816488" w:rsidP="00AA0464">
      <w:pPr>
        <w:rPr>
          <w:rFonts w:ascii="Times New Roman" w:hAnsi="Times New Roman" w:cs="Times New Roman"/>
          <w:sz w:val="24"/>
          <w:szCs w:val="24"/>
        </w:rPr>
      </w:pPr>
    </w:p>
    <w:p w14:paraId="293A6354" w14:textId="77777777" w:rsidR="00534C63" w:rsidRPr="00347FFE" w:rsidRDefault="00534C63" w:rsidP="00AA0464">
      <w:pPr>
        <w:rPr>
          <w:rFonts w:ascii="Times New Roman" w:hAnsi="Times New Roman" w:cs="Times New Roman"/>
          <w:sz w:val="24"/>
          <w:szCs w:val="24"/>
        </w:rPr>
      </w:pPr>
    </w:p>
    <w:p w14:paraId="40015A2B" w14:textId="77777777" w:rsidR="00534C63" w:rsidRPr="00347FFE" w:rsidRDefault="00534C63" w:rsidP="00AA0464">
      <w:pPr>
        <w:rPr>
          <w:rFonts w:ascii="Times New Roman" w:hAnsi="Times New Roman" w:cs="Times New Roman"/>
          <w:sz w:val="24"/>
          <w:szCs w:val="24"/>
        </w:rPr>
      </w:pPr>
    </w:p>
    <w:p w14:paraId="0EECF67F" w14:textId="77777777" w:rsidR="00534C63" w:rsidRPr="00347FFE" w:rsidRDefault="00534C63" w:rsidP="00AA0464">
      <w:pPr>
        <w:rPr>
          <w:rFonts w:ascii="Times New Roman" w:hAnsi="Times New Roman" w:cs="Times New Roman"/>
          <w:sz w:val="24"/>
          <w:szCs w:val="24"/>
        </w:rPr>
      </w:pPr>
    </w:p>
    <w:p w14:paraId="33B91591" w14:textId="77777777" w:rsidR="00534C63" w:rsidRPr="00347FFE" w:rsidRDefault="00534C63" w:rsidP="00AA0464">
      <w:pPr>
        <w:rPr>
          <w:rFonts w:ascii="Times New Roman" w:hAnsi="Times New Roman" w:cs="Times New Roman"/>
          <w:sz w:val="24"/>
          <w:szCs w:val="24"/>
        </w:rPr>
      </w:pPr>
    </w:p>
    <w:sectPr w:rsidR="00534C63" w:rsidRPr="00347FFE" w:rsidSect="00DF619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52B3C" w14:textId="77777777" w:rsidR="006230E9" w:rsidRDefault="006230E9" w:rsidP="00367C11">
      <w:r>
        <w:separator/>
      </w:r>
    </w:p>
  </w:endnote>
  <w:endnote w:type="continuationSeparator" w:id="0">
    <w:p w14:paraId="5EFE35A9" w14:textId="77777777" w:rsidR="006230E9" w:rsidRDefault="006230E9" w:rsidP="0036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BE9F2" w14:textId="77777777" w:rsidR="006230E9" w:rsidRDefault="006230E9" w:rsidP="00367C11">
      <w:r>
        <w:separator/>
      </w:r>
    </w:p>
  </w:footnote>
  <w:footnote w:type="continuationSeparator" w:id="0">
    <w:p w14:paraId="1DFEBA51" w14:textId="77777777" w:rsidR="006230E9" w:rsidRDefault="006230E9" w:rsidP="00367C11">
      <w:r>
        <w:continuationSeparator/>
      </w:r>
    </w:p>
  </w:footnote>
  <w:footnote w:id="1">
    <w:p w14:paraId="74E968BA" w14:textId="77777777" w:rsidR="00160EAD" w:rsidRPr="00246BD7" w:rsidRDefault="00160EAD" w:rsidP="00104852">
      <w:pPr>
        <w:pStyle w:val="FootnoteText"/>
      </w:pPr>
      <w:r w:rsidRPr="00246BD7">
        <w:rPr>
          <w:rStyle w:val="FootnoteReference"/>
        </w:rPr>
        <w:footnoteRef/>
      </w:r>
      <w:r w:rsidRPr="00246BD7">
        <w:t xml:space="preserve"> </w:t>
      </w:r>
      <w:r w:rsidRPr="00246BD7">
        <w:rPr>
          <w:rFonts w:ascii="Times New Roman" w:hAnsi="Times New Roman" w:cs="Times New Roman"/>
          <w:i/>
          <w:sz w:val="16"/>
          <w:szCs w:val="16"/>
        </w:rPr>
        <w:t xml:space="preserve">HHS OIG Data Brief: Medicare Payments for Clinical Diagnostic Laboratory Tests in 2015: Year 2 of Baseline Data (OEI-09-16-00040), Sept 2016, </w:t>
      </w:r>
      <w:hyperlink r:id="rId1" w:history="1">
        <w:r w:rsidRPr="00246BD7">
          <w:rPr>
            <w:rStyle w:val="Hyperlink"/>
            <w:rFonts w:ascii="Times New Roman" w:hAnsi="Times New Roman" w:cs="Times New Roman"/>
            <w:color w:val="auto"/>
            <w:sz w:val="16"/>
            <w:szCs w:val="16"/>
          </w:rPr>
          <w:t>https://oig.hhs.gov/oei/reports/oei-09-16-00040.pdf</w:t>
        </w:r>
      </w:hyperlink>
      <w:r w:rsidRPr="00246BD7">
        <w:rPr>
          <w:rFonts w:ascii="Times New Roman" w:hAnsi="Times New Roman" w:cs="Times New Roman"/>
          <w:sz w:val="16"/>
          <w:szCs w:val="16"/>
        </w:rPr>
        <w:t>, pages 7-8.</w:t>
      </w:r>
    </w:p>
  </w:footnote>
  <w:footnote w:id="2">
    <w:p w14:paraId="476510FA" w14:textId="77777777" w:rsidR="00160EAD" w:rsidRPr="00714803" w:rsidRDefault="00160EAD">
      <w:pPr>
        <w:pStyle w:val="FootnoteText"/>
        <w:rPr>
          <w:rFonts w:ascii="Times New Roman" w:hAnsi="Times New Roman" w:cs="Times New Roman"/>
          <w:sz w:val="16"/>
          <w:szCs w:val="16"/>
        </w:rPr>
      </w:pPr>
      <w:r w:rsidRPr="00246BD7">
        <w:rPr>
          <w:rStyle w:val="FootnoteReference"/>
          <w:rFonts w:ascii="Times New Roman" w:hAnsi="Times New Roman" w:cs="Times New Roman"/>
          <w:sz w:val="16"/>
          <w:szCs w:val="16"/>
        </w:rPr>
        <w:footnoteRef/>
      </w:r>
      <w:r w:rsidRPr="00246BD7">
        <w:rPr>
          <w:rFonts w:ascii="Times New Roman" w:hAnsi="Times New Roman" w:cs="Times New Roman"/>
          <w:sz w:val="16"/>
          <w:szCs w:val="16"/>
        </w:rPr>
        <w:t xml:space="preserve"> Pub. L. 113-93.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7432F" w14:textId="77777777" w:rsidR="00160EAD" w:rsidRDefault="00160EAD" w:rsidP="00936445">
    <w:pPr>
      <w:pStyle w:val="Header"/>
      <w:tabs>
        <w:tab w:val="clear" w:pos="9360"/>
        <w:tab w:val="right" w:pos="100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7898D" w14:textId="01E59E86" w:rsidR="005039AC" w:rsidRPr="00FA0FA9" w:rsidRDefault="00FA0FA9" w:rsidP="00FA0FA9">
    <w:pPr>
      <w:pStyle w:val="Header"/>
      <w:jc w:val="center"/>
      <w:rPr>
        <w:b/>
        <w:color w:val="C00000"/>
        <w:sz w:val="32"/>
      </w:rPr>
    </w:pPr>
    <w:r w:rsidRPr="00FA0FA9">
      <w:rPr>
        <w:b/>
        <w:color w:val="C00000"/>
        <w:sz w:val="32"/>
      </w:rPr>
      <w:t>Hospital/Health System Laboratories Letter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37E11"/>
    <w:multiLevelType w:val="hybridMultilevel"/>
    <w:tmpl w:val="ADFE86F4"/>
    <w:lvl w:ilvl="0" w:tplc="9CB8D4A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63111"/>
    <w:multiLevelType w:val="hybridMultilevel"/>
    <w:tmpl w:val="D722AF9E"/>
    <w:lvl w:ilvl="0" w:tplc="9B86F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80459"/>
    <w:multiLevelType w:val="hybridMultilevel"/>
    <w:tmpl w:val="092A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E233A"/>
    <w:multiLevelType w:val="hybridMultilevel"/>
    <w:tmpl w:val="67F2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43511"/>
    <w:multiLevelType w:val="hybridMultilevel"/>
    <w:tmpl w:val="1930B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15A0E"/>
    <w:multiLevelType w:val="hybridMultilevel"/>
    <w:tmpl w:val="AF305B0E"/>
    <w:lvl w:ilvl="0" w:tplc="04090001">
      <w:start w:val="1"/>
      <w:numFmt w:val="bullet"/>
      <w:lvlText w:val=""/>
      <w:lvlJc w:val="left"/>
      <w:pPr>
        <w:ind w:left="720" w:hanging="360"/>
      </w:pPr>
      <w:rPr>
        <w:rFonts w:ascii="Symbol" w:hAnsi="Symbol" w:hint="default"/>
      </w:rPr>
    </w:lvl>
    <w:lvl w:ilvl="1" w:tplc="A3EE6BC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NoTrailerPromptID" w:val="\\dbr.com\Users$\DCUsers\allenjs\Documents\Hospital Sign On Letter for Distribution  - PAMA.docx"/>
  </w:docVars>
  <w:rsids>
    <w:rsidRoot w:val="00ED414A"/>
    <w:rsid w:val="00032396"/>
    <w:rsid w:val="0009391E"/>
    <w:rsid w:val="000A725B"/>
    <w:rsid w:val="000C4FB8"/>
    <w:rsid w:val="000D042A"/>
    <w:rsid w:val="000D1FDC"/>
    <w:rsid w:val="00104852"/>
    <w:rsid w:val="0015563C"/>
    <w:rsid w:val="00155CB4"/>
    <w:rsid w:val="00156659"/>
    <w:rsid w:val="00160EAD"/>
    <w:rsid w:val="001828F3"/>
    <w:rsid w:val="001A1CBF"/>
    <w:rsid w:val="001E1709"/>
    <w:rsid w:val="002206CC"/>
    <w:rsid w:val="00246BD7"/>
    <w:rsid w:val="00254598"/>
    <w:rsid w:val="00296846"/>
    <w:rsid w:val="002E04AF"/>
    <w:rsid w:val="002F40DC"/>
    <w:rsid w:val="00314BE5"/>
    <w:rsid w:val="00347FFE"/>
    <w:rsid w:val="00367C11"/>
    <w:rsid w:val="00384F3F"/>
    <w:rsid w:val="003971BA"/>
    <w:rsid w:val="003D693D"/>
    <w:rsid w:val="003E316E"/>
    <w:rsid w:val="003E40A2"/>
    <w:rsid w:val="00450CB8"/>
    <w:rsid w:val="00454A0D"/>
    <w:rsid w:val="004954BC"/>
    <w:rsid w:val="004A0FD6"/>
    <w:rsid w:val="004D62F5"/>
    <w:rsid w:val="004E058C"/>
    <w:rsid w:val="004E5A54"/>
    <w:rsid w:val="005039AC"/>
    <w:rsid w:val="005138DC"/>
    <w:rsid w:val="0052505F"/>
    <w:rsid w:val="00534C63"/>
    <w:rsid w:val="00535595"/>
    <w:rsid w:val="005473CA"/>
    <w:rsid w:val="00561CC8"/>
    <w:rsid w:val="00584D1B"/>
    <w:rsid w:val="005E00F6"/>
    <w:rsid w:val="005F141A"/>
    <w:rsid w:val="00600A5C"/>
    <w:rsid w:val="0060232B"/>
    <w:rsid w:val="006230E9"/>
    <w:rsid w:val="00663224"/>
    <w:rsid w:val="0067310C"/>
    <w:rsid w:val="00681351"/>
    <w:rsid w:val="006A0FBF"/>
    <w:rsid w:val="006A3184"/>
    <w:rsid w:val="006D6A8F"/>
    <w:rsid w:val="007137B0"/>
    <w:rsid w:val="00714803"/>
    <w:rsid w:val="00753348"/>
    <w:rsid w:val="007814D1"/>
    <w:rsid w:val="00781826"/>
    <w:rsid w:val="00786718"/>
    <w:rsid w:val="00816488"/>
    <w:rsid w:val="0082623C"/>
    <w:rsid w:val="00834318"/>
    <w:rsid w:val="00936445"/>
    <w:rsid w:val="00966134"/>
    <w:rsid w:val="00976728"/>
    <w:rsid w:val="009D26B2"/>
    <w:rsid w:val="009D71CE"/>
    <w:rsid w:val="009E368F"/>
    <w:rsid w:val="00A03AD1"/>
    <w:rsid w:val="00A078A2"/>
    <w:rsid w:val="00AA0464"/>
    <w:rsid w:val="00AA7F53"/>
    <w:rsid w:val="00AB0CED"/>
    <w:rsid w:val="00AC4A27"/>
    <w:rsid w:val="00AF286D"/>
    <w:rsid w:val="00B258C7"/>
    <w:rsid w:val="00B45697"/>
    <w:rsid w:val="00B543CB"/>
    <w:rsid w:val="00B7400B"/>
    <w:rsid w:val="00C12A3A"/>
    <w:rsid w:val="00C20DC4"/>
    <w:rsid w:val="00C617C2"/>
    <w:rsid w:val="00C82742"/>
    <w:rsid w:val="00CA16F9"/>
    <w:rsid w:val="00CD2756"/>
    <w:rsid w:val="00D134C7"/>
    <w:rsid w:val="00D96BFA"/>
    <w:rsid w:val="00DD46AC"/>
    <w:rsid w:val="00DE23AD"/>
    <w:rsid w:val="00DF6199"/>
    <w:rsid w:val="00DF6262"/>
    <w:rsid w:val="00E56C19"/>
    <w:rsid w:val="00ED414A"/>
    <w:rsid w:val="00EF52C8"/>
    <w:rsid w:val="00F033F8"/>
    <w:rsid w:val="00F06280"/>
    <w:rsid w:val="00F372B8"/>
    <w:rsid w:val="00FA0FA9"/>
    <w:rsid w:val="00FA1AB5"/>
    <w:rsid w:val="00FC68AB"/>
    <w:rsid w:val="00FF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5D39B"/>
  <w15:docId w15:val="{21AD7DF1-E6CB-4FE2-B40F-69B8A2D5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BF"/>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CBF"/>
    <w:pPr>
      <w:tabs>
        <w:tab w:val="center" w:pos="4680"/>
        <w:tab w:val="right" w:pos="9360"/>
      </w:tabs>
    </w:pPr>
  </w:style>
  <w:style w:type="character" w:customStyle="1" w:styleId="HeaderChar">
    <w:name w:val="Header Char"/>
    <w:basedOn w:val="DefaultParagraphFont"/>
    <w:link w:val="Header"/>
    <w:uiPriority w:val="99"/>
    <w:rsid w:val="001A1CBF"/>
    <w:rPr>
      <w:rFonts w:ascii="Calibri" w:hAnsi="Calibri" w:cs="Calibri"/>
    </w:rPr>
  </w:style>
  <w:style w:type="paragraph" w:styleId="Footer">
    <w:name w:val="footer"/>
    <w:basedOn w:val="Normal"/>
    <w:link w:val="FooterChar"/>
    <w:uiPriority w:val="99"/>
    <w:unhideWhenUsed/>
    <w:rsid w:val="001A1CBF"/>
    <w:pPr>
      <w:tabs>
        <w:tab w:val="center" w:pos="4680"/>
        <w:tab w:val="right" w:pos="9360"/>
      </w:tabs>
    </w:pPr>
  </w:style>
  <w:style w:type="character" w:customStyle="1" w:styleId="FooterChar">
    <w:name w:val="Footer Char"/>
    <w:basedOn w:val="DefaultParagraphFont"/>
    <w:link w:val="Footer"/>
    <w:uiPriority w:val="99"/>
    <w:rsid w:val="001A1CBF"/>
    <w:rPr>
      <w:rFonts w:ascii="Calibri" w:hAnsi="Calibri" w:cs="Calibri"/>
    </w:rPr>
  </w:style>
  <w:style w:type="paragraph" w:styleId="BalloonText">
    <w:name w:val="Balloon Text"/>
    <w:basedOn w:val="Normal"/>
    <w:link w:val="BalloonTextChar"/>
    <w:uiPriority w:val="99"/>
    <w:semiHidden/>
    <w:unhideWhenUsed/>
    <w:rsid w:val="001A1CBF"/>
    <w:rPr>
      <w:rFonts w:ascii="Tahoma" w:hAnsi="Tahoma" w:cs="Tahoma"/>
      <w:sz w:val="16"/>
      <w:szCs w:val="16"/>
    </w:rPr>
  </w:style>
  <w:style w:type="character" w:customStyle="1" w:styleId="BalloonTextChar">
    <w:name w:val="Balloon Text Char"/>
    <w:basedOn w:val="DefaultParagraphFont"/>
    <w:link w:val="BalloonText"/>
    <w:uiPriority w:val="99"/>
    <w:semiHidden/>
    <w:rsid w:val="001A1CBF"/>
    <w:rPr>
      <w:rFonts w:ascii="Tahoma" w:hAnsi="Tahoma" w:cs="Tahoma"/>
      <w:sz w:val="16"/>
      <w:szCs w:val="16"/>
    </w:rPr>
  </w:style>
  <w:style w:type="character" w:styleId="Hyperlink">
    <w:name w:val="Hyperlink"/>
    <w:basedOn w:val="DefaultParagraphFont"/>
    <w:uiPriority w:val="99"/>
    <w:unhideWhenUsed/>
    <w:rsid w:val="009D26B2"/>
    <w:rPr>
      <w:color w:val="0000FF" w:themeColor="hyperlink"/>
      <w:u w:val="single"/>
    </w:rPr>
  </w:style>
  <w:style w:type="paragraph" w:styleId="ListParagraph">
    <w:name w:val="List Paragraph"/>
    <w:basedOn w:val="Normal"/>
    <w:uiPriority w:val="34"/>
    <w:qFormat/>
    <w:rsid w:val="00B543CB"/>
    <w:pPr>
      <w:spacing w:after="160" w:line="259" w:lineRule="auto"/>
      <w:ind w:left="720"/>
      <w:contextualSpacing/>
    </w:pPr>
    <w:rPr>
      <w:rFonts w:asciiTheme="minorHAnsi" w:hAnsiTheme="minorHAnsi" w:cstheme="minorBidi"/>
    </w:rPr>
  </w:style>
  <w:style w:type="paragraph" w:styleId="IntenseQuote">
    <w:name w:val="Intense Quote"/>
    <w:basedOn w:val="Normal"/>
    <w:next w:val="Normal"/>
    <w:link w:val="IntenseQuoteChar"/>
    <w:uiPriority w:val="30"/>
    <w:qFormat/>
    <w:rsid w:val="00B45697"/>
    <w:pPr>
      <w:pBdr>
        <w:bottom w:val="single" w:sz="4" w:space="4" w:color="4F81BD"/>
      </w:pBdr>
      <w:spacing w:before="200" w:after="280"/>
      <w:ind w:left="936" w:right="936"/>
    </w:pPr>
    <w:rPr>
      <w:rFonts w:eastAsia="Calibri" w:cs="Times New Roman"/>
      <w:b/>
      <w:bCs/>
      <w:i/>
      <w:iCs/>
      <w:color w:val="4F81BD"/>
    </w:rPr>
  </w:style>
  <w:style w:type="character" w:customStyle="1" w:styleId="IntenseQuoteChar">
    <w:name w:val="Intense Quote Char"/>
    <w:basedOn w:val="DefaultParagraphFont"/>
    <w:link w:val="IntenseQuote"/>
    <w:uiPriority w:val="30"/>
    <w:rsid w:val="00B45697"/>
    <w:rPr>
      <w:rFonts w:ascii="Calibri" w:eastAsia="Calibri" w:hAnsi="Calibri" w:cs="Times New Roman"/>
      <w:b/>
      <w:bCs/>
      <w:i/>
      <w:iCs/>
      <w:color w:val="4F81BD"/>
    </w:rPr>
  </w:style>
  <w:style w:type="paragraph" w:styleId="BodyText">
    <w:name w:val="Body Text"/>
    <w:basedOn w:val="Normal"/>
    <w:link w:val="BodyTextChar"/>
    <w:rsid w:val="00254598"/>
    <w:pPr>
      <w:spacing w:after="240"/>
    </w:pPr>
    <w:rPr>
      <w:rFonts w:ascii="Times New Roman" w:eastAsia="SimSun" w:hAnsi="Times New Roman" w:cs="Times New Roman"/>
      <w:sz w:val="24"/>
      <w:szCs w:val="24"/>
    </w:rPr>
  </w:style>
  <w:style w:type="character" w:customStyle="1" w:styleId="BodyTextChar">
    <w:name w:val="Body Text Char"/>
    <w:basedOn w:val="DefaultParagraphFont"/>
    <w:link w:val="BodyText"/>
    <w:rsid w:val="00254598"/>
    <w:rPr>
      <w:rFonts w:ascii="Times New Roman" w:eastAsia="SimSun" w:hAnsi="Times New Roman" w:cs="Times New Roman"/>
      <w:sz w:val="24"/>
      <w:szCs w:val="24"/>
    </w:rPr>
  </w:style>
  <w:style w:type="paragraph" w:styleId="FootnoteText">
    <w:name w:val="footnote text"/>
    <w:basedOn w:val="Normal"/>
    <w:link w:val="FootnoteTextChar"/>
    <w:uiPriority w:val="3"/>
    <w:unhideWhenUsed/>
    <w:qFormat/>
    <w:rsid w:val="00786718"/>
    <w:rPr>
      <w:sz w:val="20"/>
      <w:szCs w:val="20"/>
    </w:rPr>
  </w:style>
  <w:style w:type="character" w:customStyle="1" w:styleId="FootnoteTextChar">
    <w:name w:val="Footnote Text Char"/>
    <w:basedOn w:val="DefaultParagraphFont"/>
    <w:link w:val="FootnoteText"/>
    <w:uiPriority w:val="3"/>
    <w:rsid w:val="00786718"/>
    <w:rPr>
      <w:rFonts w:ascii="Calibri" w:hAnsi="Calibri" w:cs="Calibri"/>
      <w:sz w:val="20"/>
      <w:szCs w:val="20"/>
    </w:rPr>
  </w:style>
  <w:style w:type="character" w:styleId="FootnoteReference">
    <w:name w:val="footnote reference"/>
    <w:basedOn w:val="DefaultParagraphFont"/>
    <w:uiPriority w:val="99"/>
    <w:semiHidden/>
    <w:unhideWhenUsed/>
    <w:qFormat/>
    <w:rsid w:val="00786718"/>
    <w:rPr>
      <w:vertAlign w:val="superscript"/>
    </w:rPr>
  </w:style>
  <w:style w:type="paragraph" w:customStyle="1" w:styleId="Default">
    <w:name w:val="Default"/>
    <w:rsid w:val="00CD2756"/>
    <w:pPr>
      <w:autoSpaceDE w:val="0"/>
      <w:autoSpaceDN w:val="0"/>
      <w:adjustRightInd w:val="0"/>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155CB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08399">
      <w:bodyDiv w:val="1"/>
      <w:marLeft w:val="0"/>
      <w:marRight w:val="0"/>
      <w:marTop w:val="0"/>
      <w:marBottom w:val="0"/>
      <w:divBdr>
        <w:top w:val="none" w:sz="0" w:space="0" w:color="auto"/>
        <w:left w:val="none" w:sz="0" w:space="0" w:color="auto"/>
        <w:bottom w:val="none" w:sz="0" w:space="0" w:color="auto"/>
        <w:right w:val="none" w:sz="0" w:space="0" w:color="auto"/>
      </w:divBdr>
    </w:div>
    <w:div w:id="213995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ig.hhs.gov/oei/reports/oei-09-16-0004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20Cooling\Documents\Custom%20Office%20Templates\ACL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BF8FC-2D98-4E77-94DB-8975EA96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ACLA letterhead</Template>
  <TotalTime>2</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Cooling</dc:creator>
  <cp:lastModifiedBy>Aab</cp:lastModifiedBy>
  <cp:revision>3</cp:revision>
  <cp:lastPrinted>2016-03-14T15:52:00Z</cp:lastPrinted>
  <dcterms:created xsi:type="dcterms:W3CDTF">2017-09-22T19:04:00Z</dcterms:created>
  <dcterms:modified xsi:type="dcterms:W3CDTF">2017-09-22T19:05:00Z</dcterms:modified>
</cp:coreProperties>
</file>